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81F0C"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August OLA Board of Directors Meeting                                                                       8/17/2026</w:t>
      </w:r>
    </w:p>
    <w:p w14:paraId="763BED64"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Called to order by Bruce at 6:00 p.m. with the following directors present; Bruce, Dave, Doug, Steve, Tim, Deb, Tom, Roxanne, Janice, Mark, Niel and Ron. Tara and Greg were online. Guests were Walt and Terry.</w:t>
      </w:r>
    </w:p>
    <w:p w14:paraId="740F13F4"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Quorum criteria met.</w:t>
      </w:r>
    </w:p>
    <w:p w14:paraId="017D76F3"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 xml:space="preserve">Gambling </w:t>
      </w:r>
      <w:proofErr w:type="gramStart"/>
      <w:r w:rsidRPr="001D10D0">
        <w:rPr>
          <w:rFonts w:ascii="Helvetica" w:eastAsia="Times New Roman" w:hAnsi="Helvetica" w:cs="Helvetica"/>
          <w:color w:val="222222"/>
          <w:kern w:val="0"/>
          <w:sz w:val="20"/>
          <w:szCs w:val="20"/>
          <w14:ligatures w14:val="none"/>
        </w:rPr>
        <w:t>report  -</w:t>
      </w:r>
      <w:proofErr w:type="gramEnd"/>
      <w:r w:rsidRPr="001D10D0">
        <w:rPr>
          <w:rFonts w:ascii="Helvetica" w:eastAsia="Times New Roman" w:hAnsi="Helvetica" w:cs="Helvetica"/>
          <w:color w:val="222222"/>
          <w:kern w:val="0"/>
          <w:sz w:val="20"/>
          <w:szCs w:val="20"/>
          <w14:ligatures w14:val="none"/>
        </w:rPr>
        <w:t xml:space="preserve"> Tara: The LG1004 and the Combined Statement of Revenue and Expense were emailed to the board prior to this meeting. There was a motion and 2</w:t>
      </w:r>
      <w:r w:rsidRPr="001D10D0">
        <w:rPr>
          <w:rFonts w:ascii="Helvetica" w:eastAsia="Times New Roman" w:hAnsi="Helvetica" w:cs="Helvetica"/>
          <w:color w:val="222222"/>
          <w:kern w:val="0"/>
          <w:sz w:val="20"/>
          <w:szCs w:val="20"/>
          <w:vertAlign w:val="superscript"/>
          <w14:ligatures w14:val="none"/>
        </w:rPr>
        <w:t>nd</w:t>
      </w:r>
      <w:r w:rsidRPr="001D10D0">
        <w:rPr>
          <w:rFonts w:ascii="Helvetica" w:eastAsia="Times New Roman" w:hAnsi="Helvetica" w:cs="Helvetica"/>
          <w:color w:val="222222"/>
          <w:kern w:val="0"/>
          <w:sz w:val="20"/>
          <w:szCs w:val="20"/>
          <w14:ligatures w14:val="none"/>
        </w:rPr>
        <w:t xml:space="preserve"> to approve the Allowable Expenses Limits, motion carried. There was a motion and 2</w:t>
      </w:r>
      <w:r w:rsidRPr="001D10D0">
        <w:rPr>
          <w:rFonts w:ascii="Helvetica" w:eastAsia="Times New Roman" w:hAnsi="Helvetica" w:cs="Helvetica"/>
          <w:color w:val="222222"/>
          <w:kern w:val="0"/>
          <w:sz w:val="20"/>
          <w:szCs w:val="20"/>
          <w:vertAlign w:val="superscript"/>
          <w14:ligatures w14:val="none"/>
        </w:rPr>
        <w:t>nd</w:t>
      </w:r>
      <w:r w:rsidRPr="001D10D0">
        <w:rPr>
          <w:rFonts w:ascii="Helvetica" w:eastAsia="Times New Roman" w:hAnsi="Helvetica" w:cs="Helvetica"/>
          <w:color w:val="222222"/>
          <w:kern w:val="0"/>
          <w:sz w:val="20"/>
          <w:szCs w:val="20"/>
          <w14:ligatures w14:val="none"/>
        </w:rPr>
        <w:t xml:space="preserve"> to approve the LG1004, motion carried. The recent Compliance Review was shared with the board prior to the meeting. There was discussion about payments to the Osakis Chamber, these have to come from the General Fund because they are a 501c6. There was a motion and 2</w:t>
      </w:r>
      <w:r w:rsidRPr="001D10D0">
        <w:rPr>
          <w:rFonts w:ascii="Helvetica" w:eastAsia="Times New Roman" w:hAnsi="Helvetica" w:cs="Helvetica"/>
          <w:color w:val="222222"/>
          <w:kern w:val="0"/>
          <w:sz w:val="20"/>
          <w:szCs w:val="20"/>
          <w:vertAlign w:val="superscript"/>
          <w14:ligatures w14:val="none"/>
        </w:rPr>
        <w:t>nd</w:t>
      </w:r>
      <w:r w:rsidRPr="001D10D0">
        <w:rPr>
          <w:rFonts w:ascii="Helvetica" w:eastAsia="Times New Roman" w:hAnsi="Helvetica" w:cs="Helvetica"/>
          <w:color w:val="222222"/>
          <w:kern w:val="0"/>
          <w:sz w:val="20"/>
          <w:szCs w:val="20"/>
          <w14:ligatures w14:val="none"/>
        </w:rPr>
        <w:t xml:space="preserve"> to approve the Gambling report, motion carried.</w:t>
      </w:r>
    </w:p>
    <w:p w14:paraId="4548ECC4"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Secretary’s report - Dave: the July secretary’s report was emailed to the board prior to this meeting, there were no changes or corrections requested. There was a motion and 2</w:t>
      </w:r>
      <w:r w:rsidRPr="001D10D0">
        <w:rPr>
          <w:rFonts w:ascii="Helvetica" w:eastAsia="Times New Roman" w:hAnsi="Helvetica" w:cs="Helvetica"/>
          <w:color w:val="222222"/>
          <w:kern w:val="0"/>
          <w:sz w:val="20"/>
          <w:szCs w:val="20"/>
          <w:vertAlign w:val="superscript"/>
          <w14:ligatures w14:val="none"/>
        </w:rPr>
        <w:t>nd</w:t>
      </w:r>
      <w:r w:rsidRPr="001D10D0">
        <w:rPr>
          <w:rFonts w:ascii="Helvetica" w:eastAsia="Times New Roman" w:hAnsi="Helvetica" w:cs="Helvetica"/>
          <w:color w:val="222222"/>
          <w:kern w:val="0"/>
          <w:sz w:val="20"/>
          <w:szCs w:val="20"/>
          <w14:ligatures w14:val="none"/>
        </w:rPr>
        <w:t xml:space="preserve"> to approve as sent out, motion carried.</w:t>
      </w:r>
    </w:p>
    <w:p w14:paraId="19B006A7"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Treasurer’s report – Roxanne: Checkbook balance General Fund – 7/1 $48,166.74, 7/31 $86,160.58 General Fund CD - $131,472.19, Bog fund CD - $22,038.86, Gen Fund + CD’s = $239,671.63. There was amotion and 2</w:t>
      </w:r>
      <w:r w:rsidRPr="001D10D0">
        <w:rPr>
          <w:rFonts w:ascii="Helvetica" w:eastAsia="Times New Roman" w:hAnsi="Helvetica" w:cs="Helvetica"/>
          <w:color w:val="222222"/>
          <w:kern w:val="0"/>
          <w:sz w:val="20"/>
          <w:szCs w:val="20"/>
          <w:vertAlign w:val="superscript"/>
          <w14:ligatures w14:val="none"/>
        </w:rPr>
        <w:t>nd</w:t>
      </w:r>
      <w:r w:rsidRPr="001D10D0">
        <w:rPr>
          <w:rFonts w:ascii="Helvetica" w:eastAsia="Times New Roman" w:hAnsi="Helvetica" w:cs="Helvetica"/>
          <w:color w:val="222222"/>
          <w:kern w:val="0"/>
          <w:sz w:val="20"/>
          <w:szCs w:val="20"/>
          <w14:ligatures w14:val="none"/>
        </w:rPr>
        <w:t xml:space="preserve"> to approve the Treasurer’s report as presented, motion carried. There was discussion about combining the CD’s and adding to them from the general fund to get a $150,000 total to get a better rate of return. There was a motion and 2</w:t>
      </w:r>
      <w:r w:rsidRPr="001D10D0">
        <w:rPr>
          <w:rFonts w:ascii="Helvetica" w:eastAsia="Times New Roman" w:hAnsi="Helvetica" w:cs="Helvetica"/>
          <w:color w:val="222222"/>
          <w:kern w:val="0"/>
          <w:sz w:val="20"/>
          <w:szCs w:val="20"/>
          <w:vertAlign w:val="superscript"/>
          <w14:ligatures w14:val="none"/>
        </w:rPr>
        <w:t>nd</w:t>
      </w:r>
      <w:r w:rsidRPr="001D10D0">
        <w:rPr>
          <w:rFonts w:ascii="Helvetica" w:eastAsia="Times New Roman" w:hAnsi="Helvetica" w:cs="Helvetica"/>
          <w:color w:val="222222"/>
          <w:kern w:val="0"/>
          <w:sz w:val="20"/>
          <w:szCs w:val="20"/>
          <w14:ligatures w14:val="none"/>
        </w:rPr>
        <w:t xml:space="preserve"> to this effect, motion carried.</w:t>
      </w:r>
    </w:p>
    <w:p w14:paraId="10FC05BE"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Donation committee – Doug: No requests at this time. There was discussion about donating to the school (athletic dept) 1 lump sum annually as opposed to fielding requests from each individual dept. this would then be up to the Athletic Director or those appointed to distribute to the appropriate depts. Bruce, Doug and Roxanne will meet to discuss this further, they will also let them know that the different organizations within the school can work at the meat raffles and race games on Friday nights to raise funds for their respective groups.</w:t>
      </w:r>
    </w:p>
    <w:p w14:paraId="2F751208"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Raffles: Tim – Walleye Raffle has about 500 tickets left to sell. Steve – 50</w:t>
      </w:r>
      <w:r w:rsidRPr="001D10D0">
        <w:rPr>
          <w:rFonts w:ascii="Helvetica" w:eastAsia="Times New Roman" w:hAnsi="Helvetica" w:cs="Helvetica"/>
          <w:color w:val="222222"/>
          <w:kern w:val="0"/>
          <w:sz w:val="20"/>
          <w:szCs w:val="20"/>
          <w:vertAlign w:val="superscript"/>
          <w14:ligatures w14:val="none"/>
        </w:rPr>
        <w:t>th</w:t>
      </w:r>
      <w:r w:rsidRPr="001D10D0">
        <w:rPr>
          <w:rFonts w:ascii="Helvetica" w:eastAsia="Times New Roman" w:hAnsi="Helvetica" w:cs="Helvetica"/>
          <w:color w:val="222222"/>
          <w:kern w:val="0"/>
          <w:sz w:val="20"/>
          <w:szCs w:val="20"/>
          <w14:ligatures w14:val="none"/>
        </w:rPr>
        <w:t xml:space="preserve"> Anniversary Raffle only has about 150 tickets left to sell. Dave – Cash-Outdoor-Gun Raffle has about 100 tickets left to sell, we plan on selling tickets at the Douglas County Fair through the </w:t>
      </w:r>
      <w:proofErr w:type="spellStart"/>
      <w:r w:rsidRPr="001D10D0">
        <w:rPr>
          <w:rFonts w:ascii="Helvetica" w:eastAsia="Times New Roman" w:hAnsi="Helvetica" w:cs="Helvetica"/>
          <w:color w:val="222222"/>
          <w:kern w:val="0"/>
          <w:sz w:val="20"/>
          <w:szCs w:val="20"/>
          <w14:ligatures w14:val="none"/>
        </w:rPr>
        <w:t>Resorters</w:t>
      </w:r>
      <w:proofErr w:type="spellEnd"/>
      <w:r w:rsidRPr="001D10D0">
        <w:rPr>
          <w:rFonts w:ascii="Helvetica" w:eastAsia="Times New Roman" w:hAnsi="Helvetica" w:cs="Helvetica"/>
          <w:color w:val="222222"/>
          <w:kern w:val="0"/>
          <w:sz w:val="20"/>
          <w:szCs w:val="20"/>
          <w14:ligatures w14:val="none"/>
        </w:rPr>
        <w:t xml:space="preserve"> Marine and Guns Galore exhibit.</w:t>
      </w:r>
    </w:p>
    <w:p w14:paraId="394185BD"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 xml:space="preserve">Sauk River Watershed/JD2 Meeting – Janice: they are stressing shoreline stabilization with native grass and shrub plantings opposed to rip rap that has been used in the past. The rip rap warms the near shore water by up to 4 degrees. This week the DNR dept heads that have to sign off on the permitting required will meet, no issues are expected to arise. After this meeting there will be a </w:t>
      </w:r>
      <w:proofErr w:type="gramStart"/>
      <w:r w:rsidRPr="001D10D0">
        <w:rPr>
          <w:rFonts w:ascii="Helvetica" w:eastAsia="Times New Roman" w:hAnsi="Helvetica" w:cs="Helvetica"/>
          <w:color w:val="222222"/>
          <w:kern w:val="0"/>
          <w:sz w:val="20"/>
          <w:szCs w:val="20"/>
          <w14:ligatures w14:val="none"/>
        </w:rPr>
        <w:t>30 day</w:t>
      </w:r>
      <w:proofErr w:type="gramEnd"/>
      <w:r w:rsidRPr="001D10D0">
        <w:rPr>
          <w:rFonts w:ascii="Helvetica" w:eastAsia="Times New Roman" w:hAnsi="Helvetica" w:cs="Helvetica"/>
          <w:color w:val="222222"/>
          <w:kern w:val="0"/>
          <w:sz w:val="20"/>
          <w:szCs w:val="20"/>
          <w14:ligatures w14:val="none"/>
        </w:rPr>
        <w:t xml:space="preserve"> notice given prior to holding a public meeting, after this meeting bids can be obtained to do the actual work. There have been a few alterations to the original plan which should help to retain water longer during dry conditions. The Crooked Lake wetland restoration project is moving forward. Septic system compliance and monitoring, 70% of the Todd Co. and 45% of the Douglas Co. systems have no records or information pertaining to compliance. The sed ponds are not at the point of needing dredging, they are at approximately 40</w:t>
      </w:r>
      <w:proofErr w:type="gramStart"/>
      <w:r w:rsidRPr="001D10D0">
        <w:rPr>
          <w:rFonts w:ascii="Helvetica" w:eastAsia="Times New Roman" w:hAnsi="Helvetica" w:cs="Helvetica"/>
          <w:color w:val="222222"/>
          <w:kern w:val="0"/>
          <w:sz w:val="20"/>
          <w:szCs w:val="20"/>
          <w14:ligatures w14:val="none"/>
        </w:rPr>
        <w:t>%  of</w:t>
      </w:r>
      <w:proofErr w:type="gramEnd"/>
      <w:r w:rsidRPr="001D10D0">
        <w:rPr>
          <w:rFonts w:ascii="Helvetica" w:eastAsia="Times New Roman" w:hAnsi="Helvetica" w:cs="Helvetica"/>
          <w:color w:val="222222"/>
          <w:kern w:val="0"/>
          <w:sz w:val="20"/>
          <w:szCs w:val="20"/>
          <w14:ligatures w14:val="none"/>
        </w:rPr>
        <w:t xml:space="preserve"> the level they were when they were dredged last time.</w:t>
      </w:r>
    </w:p>
    <w:p w14:paraId="21B46C6B"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Membership – Deb: we have 264 members, 31 new members but business membership is down from last year.</w:t>
      </w:r>
    </w:p>
    <w:p w14:paraId="21B006A9"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 xml:space="preserve">Walleye Stocking – Dave: Klug’s Fish Farm has been contracted to supply our fingerlings this fall, The DNR has surveyed the lake 3 times this summer and said the survival of this </w:t>
      </w:r>
      <w:proofErr w:type="spellStart"/>
      <w:proofErr w:type="gramStart"/>
      <w:r w:rsidRPr="001D10D0">
        <w:rPr>
          <w:rFonts w:ascii="Helvetica" w:eastAsia="Times New Roman" w:hAnsi="Helvetica" w:cs="Helvetica"/>
          <w:color w:val="222222"/>
          <w:kern w:val="0"/>
          <w:sz w:val="20"/>
          <w:szCs w:val="20"/>
          <w14:ligatures w14:val="none"/>
        </w:rPr>
        <w:t>years</w:t>
      </w:r>
      <w:proofErr w:type="spellEnd"/>
      <w:proofErr w:type="gramEnd"/>
      <w:r w:rsidRPr="001D10D0">
        <w:rPr>
          <w:rFonts w:ascii="Helvetica" w:eastAsia="Times New Roman" w:hAnsi="Helvetica" w:cs="Helvetica"/>
          <w:color w:val="222222"/>
          <w:kern w:val="0"/>
          <w:sz w:val="20"/>
          <w:szCs w:val="20"/>
          <w14:ligatures w14:val="none"/>
        </w:rPr>
        <w:t xml:space="preserve"> walleye fry both stocked by DNR and natural reproduction is very minimal so they have allowed us to stock 1800 </w:t>
      </w:r>
      <w:proofErr w:type="spellStart"/>
      <w:r w:rsidRPr="001D10D0">
        <w:rPr>
          <w:rFonts w:ascii="Helvetica" w:eastAsia="Times New Roman" w:hAnsi="Helvetica" w:cs="Helvetica"/>
          <w:color w:val="222222"/>
          <w:kern w:val="0"/>
          <w:sz w:val="20"/>
          <w:szCs w:val="20"/>
          <w14:ligatures w14:val="none"/>
        </w:rPr>
        <w:t>lbs</w:t>
      </w:r>
      <w:proofErr w:type="spellEnd"/>
      <w:r w:rsidRPr="001D10D0">
        <w:rPr>
          <w:rFonts w:ascii="Helvetica" w:eastAsia="Times New Roman" w:hAnsi="Helvetica" w:cs="Helvetica"/>
          <w:color w:val="222222"/>
          <w:kern w:val="0"/>
          <w:sz w:val="20"/>
          <w:szCs w:val="20"/>
          <w14:ligatures w14:val="none"/>
        </w:rPr>
        <w:t xml:space="preserve"> of </w:t>
      </w:r>
      <w:r w:rsidRPr="001D10D0">
        <w:rPr>
          <w:rFonts w:ascii="Helvetica" w:eastAsia="Times New Roman" w:hAnsi="Helvetica" w:cs="Helvetica"/>
          <w:color w:val="222222"/>
          <w:kern w:val="0"/>
          <w:sz w:val="20"/>
          <w:szCs w:val="20"/>
          <w14:ligatures w14:val="none"/>
        </w:rPr>
        <w:lastRenderedPageBreak/>
        <w:t>fingerlings this fall, double our normal rate. These will be purchased from Klug’s for $19/lb. for a total of $34,200.</w:t>
      </w:r>
    </w:p>
    <w:p w14:paraId="78FC474D"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 xml:space="preserve">Faille Lake – Mark: Jamie Jacobsen was at Blacks Resort last week to show us his </w:t>
      </w:r>
      <w:proofErr w:type="spellStart"/>
      <w:r w:rsidRPr="001D10D0">
        <w:rPr>
          <w:rFonts w:ascii="Helvetica" w:eastAsia="Times New Roman" w:hAnsi="Helvetica" w:cs="Helvetica"/>
          <w:color w:val="222222"/>
          <w:kern w:val="0"/>
          <w:sz w:val="20"/>
          <w:szCs w:val="20"/>
          <w14:ligatures w14:val="none"/>
        </w:rPr>
        <w:t>Weedoo</w:t>
      </w:r>
      <w:proofErr w:type="spellEnd"/>
      <w:r w:rsidRPr="001D10D0">
        <w:rPr>
          <w:rFonts w:ascii="Helvetica" w:eastAsia="Times New Roman" w:hAnsi="Helvetica" w:cs="Helvetica"/>
          <w:color w:val="222222"/>
          <w:kern w:val="0"/>
          <w:sz w:val="20"/>
          <w:szCs w:val="20"/>
          <w14:ligatures w14:val="none"/>
        </w:rPr>
        <w:t xml:space="preserve"> machine used to remove weeds from shallow areas however the area behind Blacks Assn is too shallow for it to work in.</w:t>
      </w:r>
    </w:p>
    <w:p w14:paraId="014840E0"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 xml:space="preserve">There was discussion about different ways of doing a fundraising benefit for one of our </w:t>
      </w:r>
      <w:proofErr w:type="gramStart"/>
      <w:r w:rsidRPr="001D10D0">
        <w:rPr>
          <w:rFonts w:ascii="Helvetica" w:eastAsia="Times New Roman" w:hAnsi="Helvetica" w:cs="Helvetica"/>
          <w:color w:val="222222"/>
          <w:kern w:val="0"/>
          <w:sz w:val="20"/>
          <w:szCs w:val="20"/>
          <w14:ligatures w14:val="none"/>
        </w:rPr>
        <w:t>employees ,</w:t>
      </w:r>
      <w:proofErr w:type="gramEnd"/>
      <w:r w:rsidRPr="001D10D0">
        <w:rPr>
          <w:rFonts w:ascii="Helvetica" w:eastAsia="Times New Roman" w:hAnsi="Helvetica" w:cs="Helvetica"/>
          <w:color w:val="222222"/>
          <w:kern w:val="0"/>
          <w:sz w:val="20"/>
          <w:szCs w:val="20"/>
          <w14:ligatures w14:val="none"/>
        </w:rPr>
        <w:t xml:space="preserve"> Cassie Myrin, who is having some health issues. Deb said the OWA will do a basket raffle at The Taste </w:t>
      </w:r>
      <w:proofErr w:type="gramStart"/>
      <w:r w:rsidRPr="001D10D0">
        <w:rPr>
          <w:rFonts w:ascii="Helvetica" w:eastAsia="Times New Roman" w:hAnsi="Helvetica" w:cs="Helvetica"/>
          <w:color w:val="222222"/>
          <w:kern w:val="0"/>
          <w:sz w:val="20"/>
          <w:szCs w:val="20"/>
          <w14:ligatures w14:val="none"/>
        </w:rPr>
        <w:t>Of</w:t>
      </w:r>
      <w:proofErr w:type="gramEnd"/>
      <w:r w:rsidRPr="001D10D0">
        <w:rPr>
          <w:rFonts w:ascii="Helvetica" w:eastAsia="Times New Roman" w:hAnsi="Helvetica" w:cs="Helvetica"/>
          <w:color w:val="222222"/>
          <w:kern w:val="0"/>
          <w:sz w:val="20"/>
          <w:szCs w:val="20"/>
          <w14:ligatures w14:val="none"/>
        </w:rPr>
        <w:t xml:space="preserve"> Osakis.</w:t>
      </w:r>
    </w:p>
    <w:p w14:paraId="4BED7411"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Meeting adjourned at 8:00 p.m.</w:t>
      </w:r>
    </w:p>
    <w:p w14:paraId="6F8A8DD6"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 </w:t>
      </w:r>
    </w:p>
    <w:p w14:paraId="317031FF"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 </w:t>
      </w:r>
    </w:p>
    <w:p w14:paraId="383AC2CD"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Via Text; 8/26/2026 – There was a motion and 2</w:t>
      </w:r>
      <w:r w:rsidRPr="001D10D0">
        <w:rPr>
          <w:rFonts w:ascii="Helvetica" w:eastAsia="Times New Roman" w:hAnsi="Helvetica" w:cs="Helvetica"/>
          <w:color w:val="222222"/>
          <w:kern w:val="0"/>
          <w:sz w:val="20"/>
          <w:szCs w:val="20"/>
          <w:vertAlign w:val="superscript"/>
          <w14:ligatures w14:val="none"/>
        </w:rPr>
        <w:t>nd</w:t>
      </w:r>
      <w:r w:rsidRPr="001D10D0">
        <w:rPr>
          <w:rFonts w:ascii="Helvetica" w:eastAsia="Times New Roman" w:hAnsi="Helvetica" w:cs="Helvetica"/>
          <w:color w:val="222222"/>
          <w:kern w:val="0"/>
          <w:sz w:val="20"/>
          <w:szCs w:val="20"/>
          <w14:ligatures w14:val="none"/>
        </w:rPr>
        <w:t xml:space="preserve"> to approve Roxanne to open a money market account at FNB Osakis, this will allow access to our money as needed and pay (currently) 3% interest. Motion carried.</w:t>
      </w:r>
    </w:p>
    <w:p w14:paraId="41501108"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 </w:t>
      </w:r>
    </w:p>
    <w:p w14:paraId="37AA4296" w14:textId="77777777" w:rsidR="001D10D0" w:rsidRPr="001D10D0" w:rsidRDefault="001D10D0" w:rsidP="001D10D0">
      <w:pPr>
        <w:spacing w:before="100" w:beforeAutospacing="1" w:after="100" w:afterAutospacing="1" w:line="240" w:lineRule="auto"/>
        <w:textAlignment w:val="bottom"/>
        <w:rPr>
          <w:rFonts w:ascii="Helvetica" w:eastAsia="Times New Roman" w:hAnsi="Helvetica" w:cs="Helvetica"/>
          <w:color w:val="222222"/>
          <w:kern w:val="0"/>
          <w:sz w:val="20"/>
          <w:szCs w:val="20"/>
          <w14:ligatures w14:val="none"/>
        </w:rPr>
      </w:pPr>
      <w:r w:rsidRPr="001D10D0">
        <w:rPr>
          <w:rFonts w:ascii="Helvetica" w:eastAsia="Times New Roman" w:hAnsi="Helvetica" w:cs="Helvetica"/>
          <w:color w:val="222222"/>
          <w:kern w:val="0"/>
          <w:sz w:val="20"/>
          <w:szCs w:val="20"/>
          <w14:ligatures w14:val="none"/>
        </w:rPr>
        <w:t>Via Text; 9/7/2026 – There was a motion and 2</w:t>
      </w:r>
      <w:r w:rsidRPr="001D10D0">
        <w:rPr>
          <w:rFonts w:ascii="Helvetica" w:eastAsia="Times New Roman" w:hAnsi="Helvetica" w:cs="Helvetica"/>
          <w:color w:val="222222"/>
          <w:kern w:val="0"/>
          <w:sz w:val="20"/>
          <w:szCs w:val="20"/>
          <w:vertAlign w:val="superscript"/>
          <w14:ligatures w14:val="none"/>
        </w:rPr>
        <w:t>nd</w:t>
      </w:r>
      <w:r w:rsidRPr="001D10D0">
        <w:rPr>
          <w:rFonts w:ascii="Helvetica" w:eastAsia="Times New Roman" w:hAnsi="Helvetica" w:cs="Helvetica"/>
          <w:color w:val="222222"/>
          <w:kern w:val="0"/>
          <w:sz w:val="20"/>
          <w:szCs w:val="20"/>
          <w14:ligatures w14:val="none"/>
        </w:rPr>
        <w:t xml:space="preserve"> to hold Meat Raffles at the Head of the Lakes Resort on Sundays during Vikings games. Motion carried.</w:t>
      </w:r>
    </w:p>
    <w:p w14:paraId="19C956CD" w14:textId="77777777" w:rsidR="001D10D0" w:rsidRPr="001D10D0" w:rsidRDefault="001D10D0" w:rsidP="001D10D0">
      <w:pPr>
        <w:spacing w:after="0" w:line="240" w:lineRule="auto"/>
        <w:textAlignment w:val="bottom"/>
        <w:rPr>
          <w:rFonts w:ascii="Helvetica" w:eastAsia="Times New Roman" w:hAnsi="Helvetica" w:cs="Helvetica"/>
          <w:color w:val="222222"/>
          <w:kern w:val="0"/>
          <w:sz w:val="20"/>
          <w:szCs w:val="20"/>
          <w14:ligatures w14:val="none"/>
        </w:rPr>
      </w:pPr>
    </w:p>
    <w:p w14:paraId="3254C59B" w14:textId="77777777" w:rsidR="00810332" w:rsidRDefault="00810332"/>
    <w:sectPr w:rsidR="00810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0D0"/>
    <w:rsid w:val="00194FB7"/>
    <w:rsid w:val="001D10D0"/>
    <w:rsid w:val="00297CBF"/>
    <w:rsid w:val="00551F03"/>
    <w:rsid w:val="007325AA"/>
    <w:rsid w:val="00810332"/>
    <w:rsid w:val="0087505D"/>
    <w:rsid w:val="009B2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E54C2"/>
  <w15:chartTrackingRefBased/>
  <w15:docId w15:val="{C6795ECB-BD61-4C0A-869F-DC568DE03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10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D10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10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10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10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10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0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0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0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0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10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10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10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10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10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0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0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0D0"/>
    <w:rPr>
      <w:rFonts w:eastAsiaTheme="majorEastAsia" w:cstheme="majorBidi"/>
      <w:color w:val="272727" w:themeColor="text1" w:themeTint="D8"/>
    </w:rPr>
  </w:style>
  <w:style w:type="paragraph" w:styleId="Title">
    <w:name w:val="Title"/>
    <w:basedOn w:val="Normal"/>
    <w:next w:val="Normal"/>
    <w:link w:val="TitleChar"/>
    <w:uiPriority w:val="10"/>
    <w:qFormat/>
    <w:rsid w:val="001D10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0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0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0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0D0"/>
    <w:pPr>
      <w:spacing w:before="160"/>
      <w:jc w:val="center"/>
    </w:pPr>
    <w:rPr>
      <w:i/>
      <w:iCs/>
      <w:color w:val="404040" w:themeColor="text1" w:themeTint="BF"/>
    </w:rPr>
  </w:style>
  <w:style w:type="character" w:customStyle="1" w:styleId="QuoteChar">
    <w:name w:val="Quote Char"/>
    <w:basedOn w:val="DefaultParagraphFont"/>
    <w:link w:val="Quote"/>
    <w:uiPriority w:val="29"/>
    <w:rsid w:val="001D10D0"/>
    <w:rPr>
      <w:i/>
      <w:iCs/>
      <w:color w:val="404040" w:themeColor="text1" w:themeTint="BF"/>
    </w:rPr>
  </w:style>
  <w:style w:type="paragraph" w:styleId="ListParagraph">
    <w:name w:val="List Paragraph"/>
    <w:basedOn w:val="Normal"/>
    <w:uiPriority w:val="34"/>
    <w:qFormat/>
    <w:rsid w:val="001D10D0"/>
    <w:pPr>
      <w:ind w:left="720"/>
      <w:contextualSpacing/>
    </w:pPr>
  </w:style>
  <w:style w:type="character" w:styleId="IntenseEmphasis">
    <w:name w:val="Intense Emphasis"/>
    <w:basedOn w:val="DefaultParagraphFont"/>
    <w:uiPriority w:val="21"/>
    <w:qFormat/>
    <w:rsid w:val="001D10D0"/>
    <w:rPr>
      <w:i/>
      <w:iCs/>
      <w:color w:val="2F5496" w:themeColor="accent1" w:themeShade="BF"/>
    </w:rPr>
  </w:style>
  <w:style w:type="paragraph" w:styleId="IntenseQuote">
    <w:name w:val="Intense Quote"/>
    <w:basedOn w:val="Normal"/>
    <w:next w:val="Normal"/>
    <w:link w:val="IntenseQuoteChar"/>
    <w:uiPriority w:val="30"/>
    <w:qFormat/>
    <w:rsid w:val="001D10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10D0"/>
    <w:rPr>
      <w:i/>
      <w:iCs/>
      <w:color w:val="2F5496" w:themeColor="accent1" w:themeShade="BF"/>
    </w:rPr>
  </w:style>
  <w:style w:type="character" w:styleId="IntenseReference">
    <w:name w:val="Intense Reference"/>
    <w:basedOn w:val="DefaultParagraphFont"/>
    <w:uiPriority w:val="32"/>
    <w:qFormat/>
    <w:rsid w:val="001D10D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715</Words>
  <Characters>4082</Characters>
  <Application>Microsoft Office Word</Application>
  <DocSecurity>0</DocSecurity>
  <Lines>34</Lines>
  <Paragraphs>9</Paragraphs>
  <ScaleCrop>false</ScaleCrop>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Murphy</dc:creator>
  <cp:keywords/>
  <dc:description/>
  <cp:lastModifiedBy>Deb Murphy</cp:lastModifiedBy>
  <cp:revision>1</cp:revision>
  <dcterms:created xsi:type="dcterms:W3CDTF">2026-09-30T19:24:00Z</dcterms:created>
  <dcterms:modified xsi:type="dcterms:W3CDTF">2026-09-30T19:25:00Z</dcterms:modified>
</cp:coreProperties>
</file>